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C5554" w14:textId="77777777" w:rsidR="009D392E" w:rsidRDefault="00000000">
      <w:pPr>
        <w:tabs>
          <w:tab w:val="left" w:pos="9386"/>
        </w:tabs>
        <w:spacing w:before="75"/>
        <w:ind w:left="280"/>
        <w:rPr>
          <w:b/>
          <w:sz w:val="21"/>
        </w:rPr>
      </w:pPr>
      <w:r>
        <w:rPr>
          <w:b/>
          <w:color w:val="333333"/>
          <w:spacing w:val="-2"/>
          <w:sz w:val="21"/>
          <w:shd w:val="clear" w:color="auto" w:fill="F0F1F3"/>
        </w:rPr>
        <w:t>Constitution</w:t>
      </w:r>
      <w:r>
        <w:rPr>
          <w:b/>
          <w:color w:val="333333"/>
          <w:sz w:val="21"/>
          <w:shd w:val="clear" w:color="auto" w:fill="F0F1F3"/>
        </w:rPr>
        <w:tab/>
      </w:r>
    </w:p>
    <w:p w14:paraId="6C12400B" w14:textId="77F630F9" w:rsidR="009D392E" w:rsidRDefault="00000000">
      <w:pPr>
        <w:pStyle w:val="Title"/>
        <w:spacing w:line="297" w:lineRule="auto"/>
      </w:pPr>
      <w:r>
        <w:rPr>
          <w:color w:val="212121"/>
        </w:rPr>
        <w:t>IU</w:t>
      </w:r>
      <w:r w:rsidR="004C3149">
        <w:rPr>
          <w:color w:val="212121"/>
        </w:rPr>
        <w:t xml:space="preserve"> Indianapolis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Native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American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Faculty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Staff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Council Constitution and By Laws</w:t>
      </w:r>
    </w:p>
    <w:p w14:paraId="132FDF9C" w14:textId="77777777" w:rsidR="009D392E" w:rsidRDefault="00000000">
      <w:pPr>
        <w:pStyle w:val="BodyText"/>
        <w:spacing w:before="10"/>
        <w:ind w:left="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4FA9EB" wp14:editId="14366E1F">
                <wp:simplePos x="0" y="0"/>
                <wp:positionH relativeFrom="page">
                  <wp:posOffset>2400300</wp:posOffset>
                </wp:positionH>
                <wp:positionV relativeFrom="paragraph">
                  <wp:posOffset>83448</wp:posOffset>
                </wp:positionV>
                <wp:extent cx="2971800" cy="1016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 h="10160">
                              <a:moveTo>
                                <a:pt x="2971800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2971800" y="10159"/>
                              </a:lnTo>
                              <a:lnTo>
                                <a:pt x="2971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EE8CF" id="Graphic 1" o:spid="_x0000_s1026" style="position:absolute;margin-left:189pt;margin-top:6.55pt;width:234pt;height: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0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" path="m2971800,l,,,10159r2971800,l2971800,xe" fillcolor="#999" stroked="f">
                <v:path arrowok="t"/>
                <w10:wrap type="topAndBottom" anchorx="page"/>
              </v:shape>
            </w:pict>
          </mc:Fallback>
        </mc:AlternateContent>
      </w:r>
    </w:p>
    <w:p w14:paraId="2EA20FA8" w14:textId="77777777" w:rsidR="009D392E" w:rsidRDefault="009D392E">
      <w:pPr>
        <w:pStyle w:val="BodyText"/>
        <w:spacing w:before="56"/>
        <w:ind w:left="0"/>
        <w:rPr>
          <w:b/>
        </w:rPr>
      </w:pPr>
    </w:p>
    <w:p w14:paraId="1A3F6B69" w14:textId="3C80FC90" w:rsidR="009D392E" w:rsidRDefault="00000000">
      <w:pPr>
        <w:pStyle w:val="Heading1"/>
        <w:spacing w:line="417" w:lineRule="auto"/>
        <w:ind w:left="4294" w:right="0" w:hanging="3742"/>
        <w:jc w:val="left"/>
      </w:pPr>
      <w:r>
        <w:rPr>
          <w:color w:val="212121"/>
        </w:rPr>
        <w:t>CONSTITUTION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IU</w:t>
      </w:r>
      <w:r w:rsidR="004C3149">
        <w:rPr>
          <w:color w:val="212121"/>
        </w:rPr>
        <w:t xml:space="preserve"> INDIANAPOLIS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NATIVE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AMERICAN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FACULTY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STAFF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COUNCIL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[20</w:t>
      </w:r>
      <w:r w:rsidR="001372AB">
        <w:rPr>
          <w:color w:val="212121"/>
        </w:rPr>
        <w:t>24</w:t>
      </w:r>
      <w:r>
        <w:rPr>
          <w:color w:val="212121"/>
        </w:rPr>
        <w:t>] ARTICLE I</w:t>
      </w:r>
    </w:p>
    <w:p w14:paraId="0E086AA6" w14:textId="255A23FB" w:rsidR="009D392E" w:rsidRDefault="00000000">
      <w:pPr>
        <w:pStyle w:val="BodyText"/>
        <w:spacing w:before="1" w:line="417" w:lineRule="auto"/>
      </w:pP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name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this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organization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shall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Native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American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Faculty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Staff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Council,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Indiana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Un</w:t>
      </w:r>
      <w:r w:rsidR="004C3149">
        <w:rPr>
          <w:color w:val="212121"/>
        </w:rPr>
        <w:t xml:space="preserve">iversity </w:t>
      </w:r>
      <w:r>
        <w:rPr>
          <w:color w:val="212121"/>
        </w:rPr>
        <w:t>Indianapolis (IUI).</w:t>
      </w:r>
    </w:p>
    <w:p w14:paraId="73F00B10" w14:textId="77777777" w:rsidR="009D392E" w:rsidRDefault="00000000">
      <w:pPr>
        <w:pStyle w:val="Heading1"/>
      </w:pPr>
      <w:r>
        <w:rPr>
          <w:color w:val="212121"/>
        </w:rPr>
        <w:t>ARTICLE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5"/>
        </w:rPr>
        <w:t>II</w:t>
      </w:r>
    </w:p>
    <w:p w14:paraId="5AE55DD2" w14:textId="70C6D1F8" w:rsidR="009D392E" w:rsidRDefault="00000000">
      <w:pPr>
        <w:pStyle w:val="BodyText"/>
        <w:spacing w:line="417" w:lineRule="auto"/>
      </w:pPr>
      <w:r>
        <w:rPr>
          <w:color w:val="212121"/>
        </w:rPr>
        <w:t>The mission of the IUI Native American Faculty and Staff Council is to enhance educational, professional and cultural opportunities for members of the Indiana University Indianapolis Native American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community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well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collaborate,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provide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support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engage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proactively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ensure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social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justice and equitability for all.</w:t>
      </w:r>
    </w:p>
    <w:p w14:paraId="2C4D289E" w14:textId="77777777" w:rsidR="009D392E" w:rsidRDefault="00000000">
      <w:pPr>
        <w:pStyle w:val="Heading1"/>
        <w:spacing w:before="2"/>
      </w:pPr>
      <w:r>
        <w:rPr>
          <w:color w:val="212121"/>
        </w:rPr>
        <w:t>ARTICLE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5"/>
        </w:rPr>
        <w:t>III</w:t>
      </w:r>
    </w:p>
    <w:p w14:paraId="271BFB62" w14:textId="77777777" w:rsidR="009D392E" w:rsidRDefault="00000000">
      <w:pPr>
        <w:pStyle w:val="BodyText"/>
        <w:spacing w:line="206" w:lineRule="exact"/>
        <w:rPr>
          <w:color w:val="212121"/>
          <w:spacing w:val="-2"/>
        </w:rPr>
      </w:pPr>
      <w:r>
        <w:rPr>
          <w:color w:val="212121"/>
        </w:rPr>
        <w:t>Said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organization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organized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exclusively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these</w:t>
      </w:r>
      <w:r>
        <w:rPr>
          <w:color w:val="212121"/>
          <w:spacing w:val="-2"/>
        </w:rPr>
        <w:t xml:space="preserve"> purposes:</w:t>
      </w:r>
    </w:p>
    <w:p w14:paraId="30A71F5C" w14:textId="77777777" w:rsidR="004C3149" w:rsidRDefault="004C3149">
      <w:pPr>
        <w:pStyle w:val="BodyText"/>
        <w:spacing w:line="206" w:lineRule="exact"/>
      </w:pPr>
    </w:p>
    <w:p w14:paraId="7787AB1A" w14:textId="67AC1E48" w:rsidR="009D392E" w:rsidRPr="004C3149" w:rsidRDefault="00000000">
      <w:pPr>
        <w:pStyle w:val="ListParagraph"/>
        <w:numPr>
          <w:ilvl w:val="0"/>
          <w:numId w:val="1"/>
        </w:numPr>
        <w:tabs>
          <w:tab w:val="left" w:pos="550"/>
          <w:tab w:val="left" w:pos="609"/>
        </w:tabs>
        <w:spacing w:line="249" w:lineRule="auto"/>
        <w:ind w:right="716" w:hanging="360"/>
        <w:rPr>
          <w:sz w:val="17"/>
        </w:rPr>
      </w:pPr>
      <w:r>
        <w:rPr>
          <w:color w:val="212121"/>
          <w:sz w:val="17"/>
        </w:rPr>
        <w:t>Provide</w:t>
      </w:r>
      <w:r>
        <w:rPr>
          <w:color w:val="212121"/>
          <w:spacing w:val="40"/>
          <w:sz w:val="17"/>
        </w:rPr>
        <w:t xml:space="preserve"> </w:t>
      </w:r>
      <w:r>
        <w:rPr>
          <w:color w:val="212121"/>
          <w:sz w:val="17"/>
        </w:rPr>
        <w:t>leadership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in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addressing</w:t>
      </w:r>
      <w:r>
        <w:rPr>
          <w:color w:val="212121"/>
          <w:spacing w:val="-4"/>
          <w:sz w:val="17"/>
        </w:rPr>
        <w:t xml:space="preserve"> </w:t>
      </w:r>
      <w:r>
        <w:rPr>
          <w:color w:val="212121"/>
          <w:sz w:val="17"/>
        </w:rPr>
        <w:t>issues</w:t>
      </w:r>
      <w:r>
        <w:rPr>
          <w:color w:val="212121"/>
          <w:spacing w:val="-4"/>
          <w:sz w:val="17"/>
        </w:rPr>
        <w:t xml:space="preserve"> </w:t>
      </w:r>
      <w:r>
        <w:rPr>
          <w:color w:val="212121"/>
          <w:sz w:val="17"/>
        </w:rPr>
        <w:t>that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are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of</w:t>
      </w:r>
      <w:r>
        <w:rPr>
          <w:color w:val="212121"/>
          <w:spacing w:val="-4"/>
          <w:sz w:val="17"/>
        </w:rPr>
        <w:t xml:space="preserve"> </w:t>
      </w:r>
      <w:r>
        <w:rPr>
          <w:color w:val="212121"/>
          <w:sz w:val="17"/>
        </w:rPr>
        <w:t>vital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concern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to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the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Native</w:t>
      </w:r>
      <w:r>
        <w:rPr>
          <w:color w:val="212121"/>
          <w:spacing w:val="-4"/>
          <w:sz w:val="17"/>
        </w:rPr>
        <w:t xml:space="preserve"> </w:t>
      </w:r>
      <w:r>
        <w:rPr>
          <w:color w:val="212121"/>
          <w:sz w:val="17"/>
        </w:rPr>
        <w:t>American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 xml:space="preserve">campus </w:t>
      </w:r>
      <w:r>
        <w:rPr>
          <w:color w:val="212121"/>
          <w:spacing w:val="-2"/>
          <w:sz w:val="17"/>
        </w:rPr>
        <w:t>community</w:t>
      </w:r>
      <w:r w:rsidR="004C3149">
        <w:rPr>
          <w:color w:val="212121"/>
          <w:spacing w:val="-2"/>
          <w:sz w:val="17"/>
        </w:rPr>
        <w:t xml:space="preserve">, especially tribal respect and reciprocity. </w:t>
      </w:r>
    </w:p>
    <w:p w14:paraId="1BF12275" w14:textId="77777777" w:rsidR="004C3149" w:rsidRDefault="004C3149" w:rsidP="004C3149">
      <w:pPr>
        <w:pStyle w:val="ListParagraph"/>
        <w:tabs>
          <w:tab w:val="left" w:pos="550"/>
          <w:tab w:val="left" w:pos="609"/>
        </w:tabs>
        <w:spacing w:line="249" w:lineRule="auto"/>
        <w:ind w:right="716" w:firstLine="0"/>
        <w:rPr>
          <w:sz w:val="17"/>
        </w:rPr>
      </w:pPr>
    </w:p>
    <w:p w14:paraId="2ABBEFBF" w14:textId="6C0C9273" w:rsidR="009D392E" w:rsidRPr="004C3149" w:rsidRDefault="00000000">
      <w:pPr>
        <w:pStyle w:val="ListParagraph"/>
        <w:numPr>
          <w:ilvl w:val="0"/>
          <w:numId w:val="1"/>
        </w:numPr>
        <w:tabs>
          <w:tab w:val="left" w:pos="550"/>
          <w:tab w:val="left" w:pos="609"/>
        </w:tabs>
        <w:spacing w:before="67" w:line="249" w:lineRule="auto"/>
        <w:ind w:right="1557" w:hanging="360"/>
        <w:rPr>
          <w:sz w:val="17"/>
        </w:rPr>
      </w:pPr>
      <w:r>
        <w:rPr>
          <w:color w:val="212121"/>
          <w:sz w:val="17"/>
        </w:rPr>
        <w:t>Encourage</w:t>
      </w:r>
      <w:r>
        <w:rPr>
          <w:color w:val="212121"/>
          <w:spacing w:val="40"/>
          <w:sz w:val="17"/>
        </w:rPr>
        <w:t xml:space="preserve"> </w:t>
      </w:r>
      <w:r>
        <w:rPr>
          <w:color w:val="212121"/>
          <w:sz w:val="17"/>
        </w:rPr>
        <w:t>collaboration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and</w:t>
      </w:r>
      <w:r>
        <w:rPr>
          <w:color w:val="212121"/>
          <w:spacing w:val="-4"/>
          <w:sz w:val="17"/>
        </w:rPr>
        <w:t xml:space="preserve"> </w:t>
      </w:r>
      <w:r>
        <w:rPr>
          <w:color w:val="212121"/>
          <w:sz w:val="17"/>
        </w:rPr>
        <w:t>strive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to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develop</w:t>
      </w:r>
      <w:r>
        <w:rPr>
          <w:color w:val="212121"/>
          <w:spacing w:val="-4"/>
          <w:sz w:val="17"/>
        </w:rPr>
        <w:t xml:space="preserve"> </w:t>
      </w:r>
      <w:r>
        <w:rPr>
          <w:color w:val="212121"/>
          <w:sz w:val="17"/>
        </w:rPr>
        <w:t>community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interaction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within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the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larger Indianapolis communit</w:t>
      </w:r>
      <w:r w:rsidR="004C3149">
        <w:rPr>
          <w:color w:val="212121"/>
          <w:sz w:val="17"/>
        </w:rPr>
        <w:t>y with a focus on anti-racism initiatives.</w:t>
      </w:r>
    </w:p>
    <w:p w14:paraId="28465C2F" w14:textId="77777777" w:rsidR="004C3149" w:rsidRPr="004C3149" w:rsidRDefault="004C3149" w:rsidP="004C3149">
      <w:pPr>
        <w:tabs>
          <w:tab w:val="left" w:pos="550"/>
          <w:tab w:val="left" w:pos="609"/>
        </w:tabs>
        <w:spacing w:before="67" w:line="249" w:lineRule="auto"/>
        <w:ind w:right="1557"/>
        <w:rPr>
          <w:sz w:val="17"/>
        </w:rPr>
      </w:pPr>
    </w:p>
    <w:p w14:paraId="06E92A10" w14:textId="4D146F08" w:rsidR="009D392E" w:rsidRPr="004C3149" w:rsidRDefault="00000000">
      <w:pPr>
        <w:pStyle w:val="ListParagraph"/>
        <w:numPr>
          <w:ilvl w:val="0"/>
          <w:numId w:val="1"/>
        </w:numPr>
        <w:tabs>
          <w:tab w:val="left" w:pos="550"/>
          <w:tab w:val="left" w:pos="609"/>
        </w:tabs>
        <w:spacing w:before="68" w:line="249" w:lineRule="auto"/>
        <w:ind w:right="572" w:hanging="360"/>
        <w:rPr>
          <w:sz w:val="17"/>
        </w:rPr>
      </w:pPr>
      <w:r>
        <w:rPr>
          <w:color w:val="212121"/>
          <w:sz w:val="17"/>
        </w:rPr>
        <w:t>Promote</w:t>
      </w:r>
      <w:r>
        <w:rPr>
          <w:color w:val="212121"/>
          <w:spacing w:val="40"/>
          <w:sz w:val="17"/>
        </w:rPr>
        <w:t xml:space="preserve"> </w:t>
      </w:r>
      <w:r>
        <w:rPr>
          <w:color w:val="212121"/>
          <w:sz w:val="17"/>
        </w:rPr>
        <w:t>the</w:t>
      </w:r>
      <w:r>
        <w:rPr>
          <w:color w:val="212121"/>
          <w:spacing w:val="-4"/>
          <w:sz w:val="17"/>
        </w:rPr>
        <w:t xml:space="preserve"> </w:t>
      </w:r>
      <w:r>
        <w:rPr>
          <w:color w:val="212121"/>
          <w:sz w:val="17"/>
        </w:rPr>
        <w:t>professional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and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educational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attainment</w:t>
      </w:r>
      <w:r>
        <w:rPr>
          <w:color w:val="212121"/>
          <w:spacing w:val="-4"/>
          <w:sz w:val="17"/>
        </w:rPr>
        <w:t xml:space="preserve"> </w:t>
      </w:r>
      <w:r>
        <w:rPr>
          <w:color w:val="212121"/>
          <w:sz w:val="17"/>
        </w:rPr>
        <w:t>and</w:t>
      </w:r>
      <w:r>
        <w:rPr>
          <w:color w:val="212121"/>
          <w:spacing w:val="-4"/>
          <w:sz w:val="17"/>
        </w:rPr>
        <w:t xml:space="preserve"> </w:t>
      </w:r>
      <w:r>
        <w:rPr>
          <w:color w:val="212121"/>
          <w:sz w:val="17"/>
        </w:rPr>
        <w:t>research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opportunities</w:t>
      </w:r>
      <w:r>
        <w:rPr>
          <w:color w:val="212121"/>
          <w:spacing w:val="-4"/>
          <w:sz w:val="17"/>
        </w:rPr>
        <w:t xml:space="preserve"> </w:t>
      </w:r>
      <w:r>
        <w:rPr>
          <w:color w:val="212121"/>
          <w:sz w:val="17"/>
        </w:rPr>
        <w:t>for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development of Native American faculty, staff and students.</w:t>
      </w:r>
    </w:p>
    <w:p w14:paraId="6151BC52" w14:textId="77777777" w:rsidR="004C3149" w:rsidRPr="004C3149" w:rsidRDefault="004C3149" w:rsidP="004C3149">
      <w:pPr>
        <w:tabs>
          <w:tab w:val="left" w:pos="550"/>
          <w:tab w:val="left" w:pos="609"/>
        </w:tabs>
        <w:spacing w:before="68" w:line="249" w:lineRule="auto"/>
        <w:ind w:right="572"/>
        <w:rPr>
          <w:sz w:val="17"/>
        </w:rPr>
      </w:pPr>
    </w:p>
    <w:p w14:paraId="39FF59B7" w14:textId="68918145" w:rsidR="009D392E" w:rsidRDefault="00000000">
      <w:pPr>
        <w:pStyle w:val="ListParagraph"/>
        <w:numPr>
          <w:ilvl w:val="0"/>
          <w:numId w:val="1"/>
        </w:numPr>
        <w:tabs>
          <w:tab w:val="left" w:pos="609"/>
        </w:tabs>
        <w:spacing w:before="66"/>
        <w:ind w:left="609" w:hanging="419"/>
        <w:rPr>
          <w:sz w:val="17"/>
        </w:rPr>
      </w:pPr>
      <w:r>
        <w:rPr>
          <w:color w:val="212121"/>
          <w:sz w:val="17"/>
        </w:rPr>
        <w:t>Support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Native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American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students</w:t>
      </w:r>
      <w:r>
        <w:rPr>
          <w:color w:val="212121"/>
          <w:spacing w:val="-2"/>
          <w:sz w:val="17"/>
        </w:rPr>
        <w:t xml:space="preserve"> </w:t>
      </w:r>
      <w:r>
        <w:rPr>
          <w:color w:val="212121"/>
          <w:sz w:val="17"/>
        </w:rPr>
        <w:t>in</w:t>
      </w:r>
      <w:r>
        <w:rPr>
          <w:color w:val="212121"/>
          <w:spacing w:val="-4"/>
          <w:sz w:val="17"/>
        </w:rPr>
        <w:t xml:space="preserve"> </w:t>
      </w:r>
      <w:r>
        <w:rPr>
          <w:color w:val="212121"/>
          <w:sz w:val="17"/>
        </w:rPr>
        <w:t>their</w:t>
      </w:r>
      <w:r>
        <w:rPr>
          <w:color w:val="212121"/>
          <w:spacing w:val="-2"/>
          <w:sz w:val="17"/>
        </w:rPr>
        <w:t xml:space="preserve"> </w:t>
      </w:r>
      <w:r>
        <w:rPr>
          <w:color w:val="212121"/>
          <w:sz w:val="17"/>
        </w:rPr>
        <w:t>academic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pacing w:val="-2"/>
          <w:sz w:val="17"/>
        </w:rPr>
        <w:t>endeavors</w:t>
      </w:r>
      <w:r w:rsidR="004C3149">
        <w:rPr>
          <w:color w:val="212121"/>
          <w:spacing w:val="-2"/>
          <w:sz w:val="17"/>
        </w:rPr>
        <w:t xml:space="preserve"> and help to connect to tribal communities.</w:t>
      </w:r>
    </w:p>
    <w:p w14:paraId="14219A46" w14:textId="77777777" w:rsidR="009D392E" w:rsidRDefault="009D392E">
      <w:pPr>
        <w:pStyle w:val="BodyText"/>
        <w:spacing w:before="15"/>
        <w:ind w:left="0"/>
      </w:pPr>
    </w:p>
    <w:p w14:paraId="68282C45" w14:textId="77777777" w:rsidR="009D392E" w:rsidRDefault="00000000">
      <w:pPr>
        <w:pStyle w:val="Heading1"/>
        <w:spacing w:before="0"/>
        <w:ind w:right="1"/>
      </w:pPr>
      <w:r>
        <w:rPr>
          <w:color w:val="212121"/>
        </w:rPr>
        <w:t>ARTICLE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5"/>
        </w:rPr>
        <w:t>IV</w:t>
      </w:r>
    </w:p>
    <w:p w14:paraId="68373FC9" w14:textId="77777777" w:rsidR="009D392E" w:rsidRDefault="00000000">
      <w:pPr>
        <w:pStyle w:val="BodyText"/>
        <w:spacing w:before="154" w:line="417" w:lineRule="auto"/>
        <w:ind w:right="156"/>
      </w:pPr>
      <w:r>
        <w:rPr>
          <w:color w:val="212121"/>
        </w:rPr>
        <w:t>This constitution may be amended at any regular meeting of IUPUI Native American Faculty and Staff Council by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 two-third vote, provided that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either (a) the amendment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has been submitted in writing at the previous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regular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meeting,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(b)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scope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amendment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limited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changes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required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conform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to university policies.</w:t>
      </w:r>
    </w:p>
    <w:p w14:paraId="2A96F15D" w14:textId="77777777" w:rsidR="009D392E" w:rsidRDefault="00000000">
      <w:pPr>
        <w:pStyle w:val="Heading2"/>
        <w:spacing w:before="2"/>
      </w:pPr>
      <w:r>
        <w:rPr>
          <w:color w:val="212121"/>
        </w:rPr>
        <w:t>Section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5"/>
        </w:rPr>
        <w:t>1.</w:t>
      </w:r>
    </w:p>
    <w:p w14:paraId="7BB65379" w14:textId="77777777" w:rsidR="009D392E" w:rsidRDefault="00000000">
      <w:pPr>
        <w:pStyle w:val="BodyText"/>
        <w:spacing w:line="206" w:lineRule="exact"/>
      </w:pP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qualifications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membership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follows:</w:t>
      </w:r>
    </w:p>
    <w:p w14:paraId="1CAD4F3B" w14:textId="77777777" w:rsidR="009D392E" w:rsidRDefault="00000000">
      <w:pPr>
        <w:pStyle w:val="ListParagraph"/>
        <w:numPr>
          <w:ilvl w:val="0"/>
          <w:numId w:val="1"/>
        </w:numPr>
        <w:tabs>
          <w:tab w:val="left" w:pos="549"/>
        </w:tabs>
        <w:spacing w:line="244" w:lineRule="exact"/>
        <w:ind w:left="549" w:hanging="359"/>
        <w:rPr>
          <w:sz w:val="17"/>
        </w:rPr>
      </w:pPr>
      <w:r>
        <w:rPr>
          <w:color w:val="212121"/>
          <w:sz w:val="17"/>
        </w:rPr>
        <w:t>Membership</w:t>
      </w:r>
      <w:r>
        <w:rPr>
          <w:color w:val="212121"/>
          <w:spacing w:val="-5"/>
          <w:sz w:val="17"/>
        </w:rPr>
        <w:t xml:space="preserve"> </w:t>
      </w:r>
      <w:r>
        <w:rPr>
          <w:color w:val="212121"/>
          <w:sz w:val="17"/>
        </w:rPr>
        <w:t>shall</w:t>
      </w:r>
      <w:r>
        <w:rPr>
          <w:color w:val="212121"/>
          <w:spacing w:val="-2"/>
          <w:sz w:val="17"/>
        </w:rPr>
        <w:t xml:space="preserve"> </w:t>
      </w:r>
      <w:r>
        <w:rPr>
          <w:color w:val="212121"/>
          <w:sz w:val="17"/>
        </w:rPr>
        <w:t>consist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of</w:t>
      </w:r>
      <w:r>
        <w:rPr>
          <w:color w:val="212121"/>
          <w:spacing w:val="-2"/>
          <w:sz w:val="17"/>
        </w:rPr>
        <w:t xml:space="preserve"> </w:t>
      </w:r>
      <w:r>
        <w:rPr>
          <w:color w:val="212121"/>
          <w:sz w:val="17"/>
        </w:rPr>
        <w:t>three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classes</w:t>
      </w:r>
      <w:r>
        <w:rPr>
          <w:color w:val="212121"/>
          <w:spacing w:val="-2"/>
          <w:sz w:val="17"/>
        </w:rPr>
        <w:t xml:space="preserve"> </w:t>
      </w:r>
      <w:r>
        <w:rPr>
          <w:color w:val="212121"/>
          <w:sz w:val="17"/>
        </w:rPr>
        <w:t>(a)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active,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(b)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associate,</w:t>
      </w:r>
      <w:r>
        <w:rPr>
          <w:color w:val="212121"/>
          <w:spacing w:val="-2"/>
          <w:sz w:val="17"/>
        </w:rPr>
        <w:t xml:space="preserve"> </w:t>
      </w:r>
      <w:r>
        <w:rPr>
          <w:color w:val="212121"/>
          <w:sz w:val="17"/>
        </w:rPr>
        <w:t>and</w:t>
      </w:r>
      <w:r>
        <w:rPr>
          <w:color w:val="212121"/>
          <w:spacing w:val="-2"/>
          <w:sz w:val="17"/>
        </w:rPr>
        <w:t xml:space="preserve"> (c)</w:t>
      </w:r>
      <w:proofErr w:type="gramStart"/>
      <w:r>
        <w:rPr>
          <w:color w:val="212121"/>
          <w:spacing w:val="-2"/>
          <w:sz w:val="17"/>
        </w:rPr>
        <w:t>honorary;</w:t>
      </w:r>
      <w:proofErr w:type="gramEnd"/>
    </w:p>
    <w:p w14:paraId="3FC55117" w14:textId="77777777" w:rsidR="009D392E" w:rsidRDefault="00000000">
      <w:pPr>
        <w:pStyle w:val="ListParagraph"/>
        <w:numPr>
          <w:ilvl w:val="0"/>
          <w:numId w:val="1"/>
        </w:numPr>
        <w:tabs>
          <w:tab w:val="left" w:pos="549"/>
        </w:tabs>
        <w:spacing w:before="192"/>
        <w:ind w:left="549" w:hanging="359"/>
        <w:rPr>
          <w:sz w:val="17"/>
        </w:rPr>
      </w:pPr>
      <w:r>
        <w:rPr>
          <w:color w:val="212121"/>
          <w:sz w:val="17"/>
        </w:rPr>
        <w:t>The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member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shall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have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no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annual</w:t>
      </w:r>
      <w:r>
        <w:rPr>
          <w:color w:val="212121"/>
          <w:spacing w:val="-2"/>
          <w:sz w:val="17"/>
        </w:rPr>
        <w:t xml:space="preserve"> </w:t>
      </w:r>
      <w:r>
        <w:rPr>
          <w:color w:val="212121"/>
          <w:spacing w:val="-4"/>
          <w:sz w:val="17"/>
        </w:rPr>
        <w:t>dues.</w:t>
      </w:r>
    </w:p>
    <w:p w14:paraId="0FC4C436" w14:textId="77777777" w:rsidR="009D392E" w:rsidRDefault="00000000">
      <w:pPr>
        <w:pStyle w:val="Heading2"/>
        <w:spacing w:before="145" w:line="206" w:lineRule="exact"/>
      </w:pPr>
      <w:r>
        <w:rPr>
          <w:color w:val="212121"/>
        </w:rPr>
        <w:t>Section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5"/>
        </w:rPr>
        <w:t>2.</w:t>
      </w:r>
    </w:p>
    <w:p w14:paraId="0AA811D4" w14:textId="2A862FDA" w:rsidR="009D392E" w:rsidRDefault="00000000">
      <w:pPr>
        <w:pStyle w:val="ListParagraph"/>
        <w:numPr>
          <w:ilvl w:val="0"/>
          <w:numId w:val="1"/>
        </w:numPr>
        <w:tabs>
          <w:tab w:val="left" w:pos="550"/>
        </w:tabs>
        <w:spacing w:line="249" w:lineRule="auto"/>
        <w:ind w:right="742" w:hanging="360"/>
        <w:rPr>
          <w:sz w:val="17"/>
        </w:rPr>
      </w:pPr>
      <w:r>
        <w:rPr>
          <w:color w:val="212121"/>
          <w:sz w:val="17"/>
        </w:rPr>
        <w:t>Active membership shall be open to faculty and staff members at the IUI campus.</w:t>
      </w:r>
      <w:r>
        <w:rPr>
          <w:color w:val="212121"/>
          <w:spacing w:val="40"/>
          <w:sz w:val="17"/>
        </w:rPr>
        <w:t xml:space="preserve"> </w:t>
      </w:r>
      <w:r>
        <w:rPr>
          <w:color w:val="212121"/>
          <w:sz w:val="17"/>
        </w:rPr>
        <w:t>Active members</w:t>
      </w:r>
      <w:r>
        <w:rPr>
          <w:color w:val="212121"/>
          <w:spacing w:val="-4"/>
          <w:sz w:val="17"/>
        </w:rPr>
        <w:t xml:space="preserve"> </w:t>
      </w:r>
      <w:r>
        <w:rPr>
          <w:color w:val="212121"/>
          <w:sz w:val="17"/>
        </w:rPr>
        <w:t>shall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have</w:t>
      </w:r>
      <w:r>
        <w:rPr>
          <w:color w:val="212121"/>
          <w:spacing w:val="-4"/>
          <w:sz w:val="17"/>
        </w:rPr>
        <w:t xml:space="preserve"> </w:t>
      </w:r>
      <w:r>
        <w:rPr>
          <w:color w:val="212121"/>
          <w:sz w:val="17"/>
        </w:rPr>
        <w:t>all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membership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privileges,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which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includes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the</w:t>
      </w:r>
      <w:r>
        <w:rPr>
          <w:color w:val="212121"/>
          <w:spacing w:val="-4"/>
          <w:sz w:val="17"/>
        </w:rPr>
        <w:t xml:space="preserve"> </w:t>
      </w:r>
      <w:r>
        <w:rPr>
          <w:color w:val="212121"/>
          <w:sz w:val="17"/>
        </w:rPr>
        <w:t>right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to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end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or</w:t>
      </w:r>
      <w:r>
        <w:rPr>
          <w:color w:val="212121"/>
          <w:spacing w:val="-5"/>
          <w:sz w:val="17"/>
        </w:rPr>
        <w:t xml:space="preserve"> </w:t>
      </w:r>
      <w:r>
        <w:rPr>
          <w:color w:val="212121"/>
          <w:sz w:val="17"/>
        </w:rPr>
        <w:t>hold</w:t>
      </w:r>
      <w:r>
        <w:rPr>
          <w:color w:val="212121"/>
          <w:spacing w:val="-4"/>
          <w:sz w:val="17"/>
        </w:rPr>
        <w:t xml:space="preserve"> </w:t>
      </w:r>
      <w:r>
        <w:rPr>
          <w:color w:val="212121"/>
          <w:sz w:val="17"/>
        </w:rPr>
        <w:t>an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office.</w:t>
      </w:r>
    </w:p>
    <w:p w14:paraId="6CC0AD0F" w14:textId="77777777" w:rsidR="009D392E" w:rsidRDefault="00000000">
      <w:pPr>
        <w:pStyle w:val="ListParagraph"/>
        <w:numPr>
          <w:ilvl w:val="0"/>
          <w:numId w:val="1"/>
        </w:numPr>
        <w:tabs>
          <w:tab w:val="left" w:pos="550"/>
        </w:tabs>
        <w:spacing w:before="190" w:line="381" w:lineRule="auto"/>
        <w:ind w:right="635" w:hanging="360"/>
        <w:rPr>
          <w:sz w:val="17"/>
        </w:rPr>
      </w:pPr>
      <w:r>
        <w:rPr>
          <w:color w:val="212121"/>
          <w:sz w:val="17"/>
        </w:rPr>
        <w:t>Associate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membership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shall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be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available</w:t>
      </w:r>
      <w:r>
        <w:rPr>
          <w:color w:val="212121"/>
          <w:spacing w:val="-4"/>
          <w:sz w:val="17"/>
        </w:rPr>
        <w:t xml:space="preserve"> </w:t>
      </w:r>
      <w:r>
        <w:rPr>
          <w:color w:val="212121"/>
          <w:sz w:val="17"/>
        </w:rPr>
        <w:t>to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interested</w:t>
      </w:r>
      <w:r>
        <w:rPr>
          <w:color w:val="212121"/>
          <w:spacing w:val="-5"/>
          <w:sz w:val="17"/>
        </w:rPr>
        <w:t xml:space="preserve"> </w:t>
      </w:r>
      <w:r>
        <w:rPr>
          <w:color w:val="212121"/>
          <w:sz w:val="17"/>
        </w:rPr>
        <w:t>persons.</w:t>
      </w:r>
      <w:r>
        <w:rPr>
          <w:color w:val="212121"/>
          <w:spacing w:val="40"/>
          <w:sz w:val="17"/>
        </w:rPr>
        <w:t xml:space="preserve"> </w:t>
      </w:r>
      <w:r>
        <w:rPr>
          <w:color w:val="212121"/>
          <w:sz w:val="17"/>
        </w:rPr>
        <w:t>Associate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members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shall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have</w:t>
      </w:r>
      <w:r>
        <w:rPr>
          <w:color w:val="212121"/>
          <w:spacing w:val="-4"/>
          <w:sz w:val="17"/>
        </w:rPr>
        <w:t xml:space="preserve"> </w:t>
      </w:r>
      <w:r>
        <w:rPr>
          <w:color w:val="212121"/>
          <w:sz w:val="17"/>
        </w:rPr>
        <w:t>all membership privileges except the right to hold an elected office.</w:t>
      </w:r>
    </w:p>
    <w:p w14:paraId="36BBF762" w14:textId="77777777" w:rsidR="009D392E" w:rsidRDefault="009D392E">
      <w:pPr>
        <w:spacing w:line="381" w:lineRule="auto"/>
        <w:rPr>
          <w:sz w:val="17"/>
        </w:rPr>
        <w:sectPr w:rsidR="009D392E">
          <w:type w:val="continuous"/>
          <w:pgSz w:w="12240" w:h="15840"/>
          <w:pgMar w:top="1680" w:right="1360" w:bottom="280" w:left="1340" w:header="720" w:footer="720" w:gutter="0"/>
          <w:cols w:space="720"/>
        </w:sectPr>
      </w:pPr>
    </w:p>
    <w:p w14:paraId="640E49D5" w14:textId="77777777" w:rsidR="009D392E" w:rsidRDefault="00000000">
      <w:pPr>
        <w:pStyle w:val="ListParagraph"/>
        <w:numPr>
          <w:ilvl w:val="0"/>
          <w:numId w:val="1"/>
        </w:numPr>
        <w:tabs>
          <w:tab w:val="left" w:pos="550"/>
        </w:tabs>
        <w:spacing w:before="83" w:line="381" w:lineRule="auto"/>
        <w:ind w:right="798" w:hanging="360"/>
        <w:rPr>
          <w:sz w:val="17"/>
        </w:rPr>
      </w:pPr>
      <w:r>
        <w:rPr>
          <w:color w:val="212121"/>
          <w:sz w:val="17"/>
        </w:rPr>
        <w:lastRenderedPageBreak/>
        <w:t>Honorary</w:t>
      </w:r>
      <w:r>
        <w:rPr>
          <w:color w:val="212121"/>
          <w:spacing w:val="-4"/>
          <w:sz w:val="17"/>
        </w:rPr>
        <w:t xml:space="preserve"> </w:t>
      </w:r>
      <w:r>
        <w:rPr>
          <w:color w:val="212121"/>
          <w:sz w:val="17"/>
        </w:rPr>
        <w:t>membership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will</w:t>
      </w:r>
      <w:r>
        <w:rPr>
          <w:color w:val="212121"/>
          <w:spacing w:val="-4"/>
          <w:sz w:val="17"/>
        </w:rPr>
        <w:t xml:space="preserve"> </w:t>
      </w:r>
      <w:r>
        <w:rPr>
          <w:color w:val="212121"/>
          <w:sz w:val="17"/>
        </w:rPr>
        <w:t>be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awarded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to</w:t>
      </w:r>
      <w:r>
        <w:rPr>
          <w:color w:val="212121"/>
          <w:spacing w:val="-5"/>
          <w:sz w:val="17"/>
        </w:rPr>
        <w:t xml:space="preserve"> </w:t>
      </w:r>
      <w:r>
        <w:rPr>
          <w:color w:val="212121"/>
          <w:sz w:val="17"/>
        </w:rPr>
        <w:t>individuals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at</w:t>
      </w:r>
      <w:r>
        <w:rPr>
          <w:color w:val="212121"/>
          <w:spacing w:val="-4"/>
          <w:sz w:val="17"/>
        </w:rPr>
        <w:t xml:space="preserve"> </w:t>
      </w:r>
      <w:r>
        <w:rPr>
          <w:color w:val="212121"/>
          <w:sz w:val="17"/>
        </w:rPr>
        <w:t>the</w:t>
      </w:r>
      <w:r>
        <w:rPr>
          <w:color w:val="212121"/>
          <w:spacing w:val="-4"/>
          <w:sz w:val="17"/>
        </w:rPr>
        <w:t xml:space="preserve"> </w:t>
      </w:r>
      <w:r>
        <w:rPr>
          <w:color w:val="212121"/>
          <w:sz w:val="17"/>
        </w:rPr>
        <w:t>discretion</w:t>
      </w:r>
      <w:r>
        <w:rPr>
          <w:color w:val="212121"/>
          <w:spacing w:val="-4"/>
          <w:sz w:val="17"/>
        </w:rPr>
        <w:t xml:space="preserve"> </w:t>
      </w:r>
      <w:r>
        <w:rPr>
          <w:color w:val="212121"/>
          <w:sz w:val="17"/>
        </w:rPr>
        <w:t>of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the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membership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of</w:t>
      </w:r>
      <w:r>
        <w:rPr>
          <w:color w:val="212121"/>
          <w:spacing w:val="-3"/>
          <w:sz w:val="17"/>
        </w:rPr>
        <w:t xml:space="preserve"> </w:t>
      </w:r>
      <w:r>
        <w:rPr>
          <w:color w:val="212121"/>
          <w:sz w:val="17"/>
        </w:rPr>
        <w:t>the Council.</w:t>
      </w:r>
      <w:r>
        <w:rPr>
          <w:color w:val="212121"/>
          <w:spacing w:val="40"/>
          <w:sz w:val="17"/>
        </w:rPr>
        <w:t xml:space="preserve"> </w:t>
      </w:r>
      <w:r>
        <w:rPr>
          <w:color w:val="212121"/>
          <w:sz w:val="17"/>
        </w:rPr>
        <w:t>Honorary members will not be eligible to hold office or chair committees.</w:t>
      </w:r>
    </w:p>
    <w:p w14:paraId="13336B6A" w14:textId="77777777" w:rsidR="009D392E" w:rsidRDefault="00000000">
      <w:pPr>
        <w:pStyle w:val="Heading2"/>
        <w:spacing w:before="32"/>
      </w:pPr>
      <w:r>
        <w:rPr>
          <w:color w:val="212121"/>
        </w:rPr>
        <w:t>Section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5"/>
        </w:rPr>
        <w:t>3.</w:t>
      </w:r>
    </w:p>
    <w:p w14:paraId="36AC7EBA" w14:textId="02B2FB72" w:rsidR="009D392E" w:rsidRDefault="00000000">
      <w:pPr>
        <w:pStyle w:val="BodyText"/>
        <w:spacing w:before="154"/>
      </w:pP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membership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year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coincide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2"/>
        </w:rPr>
        <w:t xml:space="preserve"> </w:t>
      </w:r>
      <w:r w:rsidR="004C3149">
        <w:rPr>
          <w:color w:val="212121"/>
          <w:spacing w:val="-2"/>
        </w:rPr>
        <w:t xml:space="preserve">the </w:t>
      </w:r>
      <w:r>
        <w:rPr>
          <w:color w:val="212121"/>
        </w:rPr>
        <w:t>academic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4"/>
        </w:rPr>
        <w:t>year.</w:t>
      </w:r>
    </w:p>
    <w:p w14:paraId="12866869" w14:textId="77777777" w:rsidR="009D392E" w:rsidRDefault="00000000">
      <w:pPr>
        <w:pStyle w:val="Heading1"/>
        <w:spacing w:before="153"/>
        <w:ind w:right="0"/>
      </w:pPr>
      <w:r>
        <w:rPr>
          <w:color w:val="212121"/>
        </w:rPr>
        <w:t>ARTICLE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COUNCIL</w:t>
      </w:r>
      <w:r>
        <w:rPr>
          <w:color w:val="212121"/>
          <w:spacing w:val="-2"/>
        </w:rPr>
        <w:t xml:space="preserve"> LEADERSHIP</w:t>
      </w:r>
    </w:p>
    <w:p w14:paraId="49603885" w14:textId="77777777" w:rsidR="009D392E" w:rsidRDefault="00000000">
      <w:pPr>
        <w:pStyle w:val="Heading2"/>
      </w:pPr>
      <w:r>
        <w:rPr>
          <w:color w:val="212121"/>
        </w:rPr>
        <w:t>Section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5"/>
        </w:rPr>
        <w:t>1.</w:t>
      </w:r>
    </w:p>
    <w:p w14:paraId="0B651EE3" w14:textId="77777777" w:rsidR="009D392E" w:rsidRDefault="00000000">
      <w:pPr>
        <w:pStyle w:val="BodyText"/>
        <w:spacing w:before="154" w:line="417" w:lineRule="auto"/>
      </w:pP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officers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Council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shall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Chair/Co-Chairs,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Recording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Secretary,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Treasurer.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These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officers shall perform the duties prescribed by the “Constitution of the IUPUI Native American Faculty and Staff</w:t>
      </w:r>
    </w:p>
    <w:p w14:paraId="415E9267" w14:textId="77777777" w:rsidR="009D392E" w:rsidRDefault="00000000">
      <w:pPr>
        <w:pStyle w:val="BodyText"/>
        <w:spacing w:before="1"/>
      </w:pPr>
      <w:r>
        <w:rPr>
          <w:color w:val="212121"/>
        </w:rPr>
        <w:t>Council”,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these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bylaws,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parliamentary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authority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adopted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Council.</w:t>
      </w:r>
    </w:p>
    <w:p w14:paraId="64234C23" w14:textId="77777777" w:rsidR="009D392E" w:rsidRDefault="00000000">
      <w:pPr>
        <w:pStyle w:val="Heading2"/>
      </w:pPr>
      <w:r>
        <w:rPr>
          <w:color w:val="212121"/>
        </w:rPr>
        <w:t>Section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5"/>
        </w:rPr>
        <w:t>2.</w:t>
      </w:r>
    </w:p>
    <w:p w14:paraId="392CC8EF" w14:textId="69FF1B0C" w:rsidR="009D392E" w:rsidRDefault="00000000">
      <w:pPr>
        <w:pStyle w:val="BodyText"/>
        <w:spacing w:before="154" w:line="417" w:lineRule="auto"/>
      </w:pP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Chair/Co-Chairs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shall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chief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executive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officer(s)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Council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shall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preside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all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meetings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 the Council.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 xml:space="preserve">The Chair/Co-Chairs shall be the official representative of the </w:t>
      </w:r>
      <w:r w:rsidR="004C3149">
        <w:rPr>
          <w:color w:val="212121"/>
        </w:rPr>
        <w:t>Council and</w:t>
      </w:r>
      <w:r>
        <w:rPr>
          <w:color w:val="212121"/>
        </w:rPr>
        <w:t xml:space="preserve"> shall perform such other duties as these by-laws may prescribe.</w:t>
      </w:r>
    </w:p>
    <w:p w14:paraId="06255A16" w14:textId="77777777" w:rsidR="009D392E" w:rsidRDefault="00000000">
      <w:pPr>
        <w:pStyle w:val="Heading2"/>
        <w:spacing w:before="1"/>
      </w:pPr>
      <w:r>
        <w:rPr>
          <w:color w:val="212121"/>
        </w:rPr>
        <w:t>Section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5"/>
        </w:rPr>
        <w:t>3.</w:t>
      </w:r>
    </w:p>
    <w:p w14:paraId="61FDA8A0" w14:textId="77777777" w:rsidR="009D392E" w:rsidRDefault="00000000">
      <w:pPr>
        <w:pStyle w:val="BodyText"/>
        <w:spacing w:line="417" w:lineRule="auto"/>
      </w:pPr>
      <w:r>
        <w:rPr>
          <w:color w:val="212121"/>
        </w:rPr>
        <w:t>The Recording Secretary shall attend all meetings of the Council for the purpose of keeping a true and complete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record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proceedings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such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meetings.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Recording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Secretary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Council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shall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perform such other duties as the bylaws may prescribe.</w:t>
      </w:r>
    </w:p>
    <w:p w14:paraId="5B3AE986" w14:textId="77777777" w:rsidR="009D392E" w:rsidRDefault="00000000">
      <w:pPr>
        <w:pStyle w:val="Heading2"/>
        <w:spacing w:before="2"/>
      </w:pPr>
      <w:r>
        <w:rPr>
          <w:color w:val="212121"/>
        </w:rPr>
        <w:t>Section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5"/>
        </w:rPr>
        <w:t>4.</w:t>
      </w:r>
    </w:p>
    <w:p w14:paraId="7E1DACFE" w14:textId="56C397F5" w:rsidR="009D392E" w:rsidRDefault="00000000">
      <w:pPr>
        <w:pStyle w:val="BodyText"/>
        <w:spacing w:before="154" w:line="417" w:lineRule="auto"/>
        <w:ind w:right="156"/>
      </w:pPr>
      <w:r>
        <w:rPr>
          <w:color w:val="212121"/>
        </w:rPr>
        <w:t>The Treasurer shall receive and deposit all income into approved banking accounts, as directed by the Council.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Treasurer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shall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maintain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accurate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record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all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Council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funds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shall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report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status of the account(s) at Council meetings.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The Treasurer shall disburse funds as directed by the Council.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 xml:space="preserve">All checks must be signed by the Treasurer and co-signed by </w:t>
      </w:r>
      <w:r w:rsidR="004C3149">
        <w:rPr>
          <w:color w:val="212121"/>
        </w:rPr>
        <w:t>the</w:t>
      </w:r>
      <w:r>
        <w:rPr>
          <w:color w:val="212121"/>
        </w:rPr>
        <w:t xml:space="preserve"> Chair/Co-Chairs.</w:t>
      </w:r>
    </w:p>
    <w:p w14:paraId="53827B04" w14:textId="77777777" w:rsidR="009D392E" w:rsidRDefault="00000000">
      <w:pPr>
        <w:pStyle w:val="Heading2"/>
        <w:spacing w:before="2"/>
      </w:pPr>
      <w:r>
        <w:rPr>
          <w:color w:val="212121"/>
        </w:rPr>
        <w:t>Section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5"/>
        </w:rPr>
        <w:t>5.</w:t>
      </w:r>
    </w:p>
    <w:p w14:paraId="4FB63446" w14:textId="2E8A4FAA" w:rsidR="009D392E" w:rsidRDefault="00000000">
      <w:pPr>
        <w:pStyle w:val="BodyText"/>
        <w:spacing w:line="417" w:lineRule="auto"/>
        <w:ind w:right="82"/>
      </w:pPr>
      <w:r>
        <w:rPr>
          <w:color w:val="212121"/>
        </w:rPr>
        <w:t xml:space="preserve">Nominations for each office shall be made from the floor (open </w:t>
      </w:r>
      <w:r w:rsidR="004C3149">
        <w:rPr>
          <w:color w:val="212121"/>
        </w:rPr>
        <w:t>nominations) during</w:t>
      </w:r>
      <w:r>
        <w:rPr>
          <w:color w:val="212121"/>
        </w:rPr>
        <w:t xml:space="preserve"> the April meeting of the Council.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Nominees shall provide acceptance of their nomination to the Secretary no later than two weeks after the April meeting.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Election of officers shall be by ballot at the May meeting, and when otherwise required by these bylaws.</w:t>
      </w:r>
      <w:r>
        <w:rPr>
          <w:color w:val="212121"/>
          <w:spacing w:val="65"/>
        </w:rPr>
        <w:t xml:space="preserve"> </w:t>
      </w:r>
      <w:r>
        <w:rPr>
          <w:color w:val="212121"/>
        </w:rPr>
        <w:t>If there is no candidate for an office at the time of an election, nominations shall be requested from the floor prior to taking the ballot for the office.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Separate ballots shall be taken, starting with the office of Chair and proceeding in order through each subsequent office to be elected.</w:t>
      </w:r>
      <w:r>
        <w:rPr>
          <w:color w:val="212121"/>
          <w:spacing w:val="76"/>
        </w:rPr>
        <w:t xml:space="preserve"> </w:t>
      </w:r>
      <w:r>
        <w:rPr>
          <w:color w:val="212121"/>
        </w:rPr>
        <w:t>The ballot may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dispensed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there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only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one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candidate,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candidate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nominated.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new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officers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shall take possession of their offices at the end of the meeting, in which, they are elected.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This process may be modified at the discretion of the executive committee.</w:t>
      </w:r>
    </w:p>
    <w:p w14:paraId="1C0049E2" w14:textId="77777777" w:rsidR="009D392E" w:rsidRDefault="00000000">
      <w:pPr>
        <w:pStyle w:val="Heading2"/>
        <w:spacing w:before="5"/>
        <w:jc w:val="both"/>
      </w:pPr>
      <w:r>
        <w:rPr>
          <w:color w:val="212121"/>
        </w:rPr>
        <w:t>Section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5"/>
        </w:rPr>
        <w:t>6.</w:t>
      </w:r>
    </w:p>
    <w:p w14:paraId="521F1E85" w14:textId="77777777" w:rsidR="009D392E" w:rsidRDefault="00000000">
      <w:pPr>
        <w:pStyle w:val="BodyText"/>
        <w:spacing w:line="417" w:lineRule="auto"/>
        <w:ind w:right="375"/>
        <w:jc w:val="both"/>
      </w:pPr>
      <w:r>
        <w:rPr>
          <w:color w:val="212121"/>
        </w:rPr>
        <w:t>Officers shall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hold office for a term of one year commencing with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the election of officers in May, and until their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successors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take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possession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office.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Officers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may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elected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another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term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same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office even if it would result in serving for more than two consecutive terms in that office.</w:t>
      </w:r>
    </w:p>
    <w:p w14:paraId="0EE2AFBB" w14:textId="77777777" w:rsidR="009D392E" w:rsidRDefault="009D392E">
      <w:pPr>
        <w:spacing w:line="417" w:lineRule="auto"/>
        <w:jc w:val="both"/>
        <w:sectPr w:rsidR="009D392E">
          <w:pgSz w:w="12240" w:h="15840"/>
          <w:pgMar w:top="1480" w:right="1360" w:bottom="280" w:left="1340" w:header="720" w:footer="720" w:gutter="0"/>
          <w:cols w:space="720"/>
        </w:sectPr>
      </w:pPr>
    </w:p>
    <w:p w14:paraId="297C637D" w14:textId="77777777" w:rsidR="009D392E" w:rsidRDefault="00000000">
      <w:pPr>
        <w:pStyle w:val="Heading2"/>
        <w:spacing w:before="73"/>
      </w:pPr>
      <w:r>
        <w:rPr>
          <w:color w:val="212121"/>
        </w:rPr>
        <w:lastRenderedPageBreak/>
        <w:t>Section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5"/>
        </w:rPr>
        <w:t>7.</w:t>
      </w:r>
    </w:p>
    <w:p w14:paraId="240181FC" w14:textId="77777777" w:rsidR="009D392E" w:rsidRDefault="00000000">
      <w:pPr>
        <w:pStyle w:val="BodyText"/>
        <w:spacing w:line="417" w:lineRule="auto"/>
      </w:pPr>
      <w:r>
        <w:rPr>
          <w:color w:val="212121"/>
        </w:rPr>
        <w:t>When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there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vacancy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office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Secretary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Treasurer,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Council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may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elect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member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fill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 vacancy for the unexpired term.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If the Council does not fill a vacant office, the membership shall hold an election to fill any vacancy for the unexpired term at the next regular meeting.</w:t>
      </w:r>
    </w:p>
    <w:p w14:paraId="68E476A3" w14:textId="77777777" w:rsidR="009D392E" w:rsidRDefault="00000000">
      <w:pPr>
        <w:pStyle w:val="Heading1"/>
        <w:spacing w:before="2"/>
      </w:pPr>
      <w:r>
        <w:rPr>
          <w:color w:val="212121"/>
        </w:rPr>
        <w:t>ARTICLE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III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2"/>
        </w:rPr>
        <w:t>MEETINGS</w:t>
      </w:r>
    </w:p>
    <w:p w14:paraId="1FA8401B" w14:textId="77777777" w:rsidR="009D392E" w:rsidRDefault="00000000">
      <w:pPr>
        <w:pStyle w:val="Heading2"/>
      </w:pPr>
      <w:r>
        <w:rPr>
          <w:color w:val="212121"/>
        </w:rPr>
        <w:t>Section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5"/>
        </w:rPr>
        <w:t>1.</w:t>
      </w:r>
    </w:p>
    <w:p w14:paraId="14B00D13" w14:textId="3A097CAE" w:rsidR="009D392E" w:rsidRDefault="00000000">
      <w:pPr>
        <w:pStyle w:val="BodyText"/>
        <w:spacing w:before="154"/>
      </w:pPr>
      <w:r>
        <w:rPr>
          <w:color w:val="212121"/>
        </w:rPr>
        <w:t>Regular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meetings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shall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held</w:t>
      </w:r>
      <w:r>
        <w:rPr>
          <w:color w:val="212121"/>
          <w:spacing w:val="-4"/>
        </w:rPr>
        <w:t xml:space="preserve"> </w:t>
      </w:r>
      <w:r w:rsidR="004C3149">
        <w:rPr>
          <w:color w:val="212121"/>
        </w:rPr>
        <w:t>at the discretion of the Chair/Co-Chair.</w:t>
      </w:r>
    </w:p>
    <w:p w14:paraId="40F24D65" w14:textId="77777777" w:rsidR="009D392E" w:rsidRDefault="00000000">
      <w:pPr>
        <w:pStyle w:val="Heading2"/>
      </w:pPr>
      <w:r>
        <w:rPr>
          <w:color w:val="212121"/>
        </w:rPr>
        <w:t>Section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5"/>
        </w:rPr>
        <w:t>2.</w:t>
      </w:r>
    </w:p>
    <w:p w14:paraId="2A8FFE13" w14:textId="77777777" w:rsidR="009D392E" w:rsidRDefault="00000000">
      <w:pPr>
        <w:pStyle w:val="BodyText"/>
        <w:spacing w:before="154" w:line="417" w:lineRule="auto"/>
        <w:ind w:right="352"/>
      </w:pPr>
      <w:r>
        <w:rPr>
          <w:color w:val="212121"/>
        </w:rPr>
        <w:t>Special meetings may be called by the Chair/Co-Chairs and shall be called upon via email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correspondence.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purpose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meeting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shall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stated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call.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Except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cases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emergency,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at least seven days’ notice shall be given.</w:t>
      </w:r>
    </w:p>
    <w:p w14:paraId="7112E555" w14:textId="77777777" w:rsidR="009D392E" w:rsidRDefault="00000000">
      <w:pPr>
        <w:pStyle w:val="Heading2"/>
        <w:spacing w:before="1"/>
      </w:pPr>
      <w:r>
        <w:rPr>
          <w:color w:val="212121"/>
        </w:rPr>
        <w:t>Section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5"/>
        </w:rPr>
        <w:t>3.</w:t>
      </w:r>
    </w:p>
    <w:p w14:paraId="7CF4E430" w14:textId="13C64A48" w:rsidR="009D392E" w:rsidRDefault="00000000">
      <w:pPr>
        <w:pStyle w:val="BodyText"/>
        <w:spacing w:before="154" w:line="417" w:lineRule="auto"/>
        <w:ind w:right="82"/>
      </w:pPr>
      <w:r>
        <w:rPr>
          <w:color w:val="212121"/>
        </w:rPr>
        <w:t>Fifty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percent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members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who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good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standing</w:t>
      </w:r>
      <w:r>
        <w:rPr>
          <w:color w:val="212121"/>
          <w:spacing w:val="-2"/>
        </w:rPr>
        <w:t xml:space="preserve"> </w:t>
      </w:r>
      <w:r w:rsidR="004C3149">
        <w:rPr>
          <w:color w:val="212121"/>
          <w:spacing w:val="-2"/>
        </w:rPr>
        <w:t xml:space="preserve">and present at meetings </w:t>
      </w:r>
      <w:r>
        <w:rPr>
          <w:color w:val="212121"/>
        </w:rPr>
        <w:t>shall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constitute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quorum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transaction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business at regular and special meetings of the Council.</w:t>
      </w:r>
    </w:p>
    <w:p w14:paraId="59E2FE72" w14:textId="77777777" w:rsidR="009D392E" w:rsidRDefault="00000000">
      <w:pPr>
        <w:pStyle w:val="Heading1"/>
      </w:pPr>
      <w:r>
        <w:rPr>
          <w:color w:val="212121"/>
        </w:rPr>
        <w:t>ARTICLE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IV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2"/>
        </w:rPr>
        <w:t>COMMITTEES</w:t>
      </w:r>
    </w:p>
    <w:p w14:paraId="744842BD" w14:textId="77777777" w:rsidR="009D392E" w:rsidRDefault="00000000">
      <w:pPr>
        <w:pStyle w:val="BodyText"/>
      </w:pP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standing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committees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shall</w:t>
      </w:r>
      <w:r>
        <w:rPr>
          <w:color w:val="212121"/>
          <w:spacing w:val="-2"/>
        </w:rPr>
        <w:t xml:space="preserve"> include:</w:t>
      </w:r>
    </w:p>
    <w:p w14:paraId="13353902" w14:textId="77777777" w:rsidR="009D392E" w:rsidRDefault="00000000">
      <w:pPr>
        <w:pStyle w:val="BodyText"/>
        <w:spacing w:line="417" w:lineRule="auto"/>
      </w:pPr>
      <w:r>
        <w:rPr>
          <w:color w:val="212121"/>
          <w:u w:val="single" w:color="212121"/>
        </w:rPr>
        <w:t>The</w:t>
      </w:r>
      <w:r>
        <w:rPr>
          <w:color w:val="212121"/>
          <w:spacing w:val="-3"/>
          <w:u w:val="single" w:color="212121"/>
        </w:rPr>
        <w:t xml:space="preserve"> </w:t>
      </w:r>
      <w:r>
        <w:rPr>
          <w:color w:val="212121"/>
          <w:u w:val="single" w:color="212121"/>
        </w:rPr>
        <w:t>Student</w:t>
      </w:r>
      <w:r>
        <w:rPr>
          <w:color w:val="212121"/>
          <w:spacing w:val="-4"/>
          <w:u w:val="single" w:color="212121"/>
        </w:rPr>
        <w:t xml:space="preserve"> </w:t>
      </w:r>
      <w:r>
        <w:rPr>
          <w:color w:val="212121"/>
          <w:u w:val="single" w:color="212121"/>
        </w:rPr>
        <w:t>Programming/Activities</w:t>
      </w:r>
      <w:r>
        <w:rPr>
          <w:color w:val="212121"/>
          <w:spacing w:val="-3"/>
          <w:u w:val="single" w:color="212121"/>
        </w:rPr>
        <w:t xml:space="preserve"> </w:t>
      </w:r>
      <w:r>
        <w:rPr>
          <w:color w:val="212121"/>
          <w:u w:val="single" w:color="212121"/>
        </w:rPr>
        <w:t>Committee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-The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Student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Programming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Committee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plan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and coordinate the cultural, social and educational activities provided by the NAFSC for Native</w:t>
      </w:r>
    </w:p>
    <w:p w14:paraId="7BD8CE60" w14:textId="77777777" w:rsidR="009D392E" w:rsidRDefault="00000000">
      <w:pPr>
        <w:pStyle w:val="BodyText"/>
        <w:spacing w:before="2"/>
      </w:pPr>
      <w:r>
        <w:rPr>
          <w:color w:val="212121"/>
        </w:rPr>
        <w:t>American</w:t>
      </w:r>
      <w:r>
        <w:rPr>
          <w:color w:val="212121"/>
          <w:spacing w:val="55"/>
        </w:rPr>
        <w:t xml:space="preserve"> </w:t>
      </w:r>
      <w:r>
        <w:rPr>
          <w:color w:val="212121"/>
          <w:spacing w:val="-2"/>
        </w:rPr>
        <w:t>students.</w:t>
      </w:r>
    </w:p>
    <w:p w14:paraId="4772321C" w14:textId="77777777" w:rsidR="009D392E" w:rsidRDefault="00000000">
      <w:pPr>
        <w:pStyle w:val="BodyText"/>
        <w:spacing w:line="417" w:lineRule="auto"/>
      </w:pPr>
      <w:r>
        <w:rPr>
          <w:color w:val="212121"/>
          <w:u w:val="single" w:color="212121"/>
        </w:rPr>
        <w:t>The</w:t>
      </w:r>
      <w:r>
        <w:rPr>
          <w:color w:val="212121"/>
          <w:spacing w:val="-3"/>
          <w:u w:val="single" w:color="212121"/>
        </w:rPr>
        <w:t xml:space="preserve"> </w:t>
      </w:r>
      <w:r>
        <w:rPr>
          <w:color w:val="212121"/>
          <w:u w:val="single" w:color="212121"/>
        </w:rPr>
        <w:t>Constitution/By-Laws</w:t>
      </w:r>
      <w:r>
        <w:rPr>
          <w:color w:val="212121"/>
          <w:spacing w:val="-3"/>
          <w:u w:val="single" w:color="212121"/>
        </w:rPr>
        <w:t xml:space="preserve"> </w:t>
      </w:r>
      <w:r>
        <w:rPr>
          <w:color w:val="212121"/>
          <w:u w:val="single" w:color="212121"/>
        </w:rPr>
        <w:t>Committee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Constitution/By-Laws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Committee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review,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update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submit changes to the NAFSC regarding the current Constitution of the organization.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This committee will also coordinate the formal campus recognition of NAFSC.</w:t>
      </w:r>
    </w:p>
    <w:p w14:paraId="02F9321E" w14:textId="77777777" w:rsidR="009D392E" w:rsidRDefault="00000000">
      <w:pPr>
        <w:pStyle w:val="BodyText"/>
        <w:spacing w:before="2" w:line="417" w:lineRule="auto"/>
        <w:ind w:right="248"/>
        <w:jc w:val="both"/>
      </w:pPr>
      <w:r>
        <w:rPr>
          <w:color w:val="212121"/>
          <w:u w:val="single" w:color="212121"/>
        </w:rPr>
        <w:t xml:space="preserve">The Professional Development Committee </w:t>
      </w:r>
      <w:r>
        <w:rPr>
          <w:color w:val="212121"/>
        </w:rPr>
        <w:t>-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Professional Development Committee will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recommend and implement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educational,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professional,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recruitment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retention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activities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Council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participate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or undertake for Native American staff and faculty.</w:t>
      </w:r>
    </w:p>
    <w:p w14:paraId="2D04697D" w14:textId="77777777" w:rsidR="009D392E" w:rsidRDefault="00000000">
      <w:pPr>
        <w:pStyle w:val="BodyText"/>
        <w:spacing w:before="1"/>
        <w:ind w:left="160"/>
        <w:jc w:val="both"/>
      </w:pPr>
      <w:r>
        <w:rPr>
          <w:color w:val="212121"/>
        </w:rPr>
        <w:t>Other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standing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special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committees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may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appointed,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necessary.</w:t>
      </w:r>
    </w:p>
    <w:sectPr w:rsidR="009D392E">
      <w:pgSz w:w="12240" w:h="15840"/>
      <w:pgMar w:top="152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24653"/>
    <w:multiLevelType w:val="hybridMultilevel"/>
    <w:tmpl w:val="2DF80D76"/>
    <w:lvl w:ilvl="0" w:tplc="DF78BF12">
      <w:numFmt w:val="bullet"/>
      <w:lvlText w:val=""/>
      <w:lvlJc w:val="left"/>
      <w:pPr>
        <w:ind w:left="550" w:hanging="420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76"/>
        <w:sz w:val="20"/>
        <w:szCs w:val="20"/>
        <w:lang w:val="en-US" w:eastAsia="en-US" w:bidi="ar-SA"/>
      </w:rPr>
    </w:lvl>
    <w:lvl w:ilvl="1" w:tplc="C8B421F6">
      <w:numFmt w:val="bullet"/>
      <w:lvlText w:val="•"/>
      <w:lvlJc w:val="left"/>
      <w:pPr>
        <w:ind w:left="1458" w:hanging="420"/>
      </w:pPr>
      <w:rPr>
        <w:rFonts w:hint="default"/>
        <w:lang w:val="en-US" w:eastAsia="en-US" w:bidi="ar-SA"/>
      </w:rPr>
    </w:lvl>
    <w:lvl w:ilvl="2" w:tplc="4686D270">
      <w:numFmt w:val="bullet"/>
      <w:lvlText w:val="•"/>
      <w:lvlJc w:val="left"/>
      <w:pPr>
        <w:ind w:left="2356" w:hanging="420"/>
      </w:pPr>
      <w:rPr>
        <w:rFonts w:hint="default"/>
        <w:lang w:val="en-US" w:eastAsia="en-US" w:bidi="ar-SA"/>
      </w:rPr>
    </w:lvl>
    <w:lvl w:ilvl="3" w:tplc="9F04FC60">
      <w:numFmt w:val="bullet"/>
      <w:lvlText w:val="•"/>
      <w:lvlJc w:val="left"/>
      <w:pPr>
        <w:ind w:left="3254" w:hanging="420"/>
      </w:pPr>
      <w:rPr>
        <w:rFonts w:hint="default"/>
        <w:lang w:val="en-US" w:eastAsia="en-US" w:bidi="ar-SA"/>
      </w:rPr>
    </w:lvl>
    <w:lvl w:ilvl="4" w:tplc="9210003C">
      <w:numFmt w:val="bullet"/>
      <w:lvlText w:val="•"/>
      <w:lvlJc w:val="left"/>
      <w:pPr>
        <w:ind w:left="4152" w:hanging="420"/>
      </w:pPr>
      <w:rPr>
        <w:rFonts w:hint="default"/>
        <w:lang w:val="en-US" w:eastAsia="en-US" w:bidi="ar-SA"/>
      </w:rPr>
    </w:lvl>
    <w:lvl w:ilvl="5" w:tplc="47BED4FE">
      <w:numFmt w:val="bullet"/>
      <w:lvlText w:val="•"/>
      <w:lvlJc w:val="left"/>
      <w:pPr>
        <w:ind w:left="5050" w:hanging="420"/>
      </w:pPr>
      <w:rPr>
        <w:rFonts w:hint="default"/>
        <w:lang w:val="en-US" w:eastAsia="en-US" w:bidi="ar-SA"/>
      </w:rPr>
    </w:lvl>
    <w:lvl w:ilvl="6" w:tplc="B6F8D84E">
      <w:numFmt w:val="bullet"/>
      <w:lvlText w:val="•"/>
      <w:lvlJc w:val="left"/>
      <w:pPr>
        <w:ind w:left="5948" w:hanging="420"/>
      </w:pPr>
      <w:rPr>
        <w:rFonts w:hint="default"/>
        <w:lang w:val="en-US" w:eastAsia="en-US" w:bidi="ar-SA"/>
      </w:rPr>
    </w:lvl>
    <w:lvl w:ilvl="7" w:tplc="A1A00AEE">
      <w:numFmt w:val="bullet"/>
      <w:lvlText w:val="•"/>
      <w:lvlJc w:val="left"/>
      <w:pPr>
        <w:ind w:left="6846" w:hanging="420"/>
      </w:pPr>
      <w:rPr>
        <w:rFonts w:hint="default"/>
        <w:lang w:val="en-US" w:eastAsia="en-US" w:bidi="ar-SA"/>
      </w:rPr>
    </w:lvl>
    <w:lvl w:ilvl="8" w:tplc="9B209B52">
      <w:numFmt w:val="bullet"/>
      <w:lvlText w:val="•"/>
      <w:lvlJc w:val="left"/>
      <w:pPr>
        <w:ind w:left="7744" w:hanging="420"/>
      </w:pPr>
      <w:rPr>
        <w:rFonts w:hint="default"/>
        <w:lang w:val="en-US" w:eastAsia="en-US" w:bidi="ar-SA"/>
      </w:rPr>
    </w:lvl>
  </w:abstractNum>
  <w:num w:numId="1" w16cid:durableId="208108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2E"/>
    <w:rsid w:val="001372AB"/>
    <w:rsid w:val="004C3149"/>
    <w:rsid w:val="00644A08"/>
    <w:rsid w:val="009D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E7E4C1"/>
  <w15:docId w15:val="{E9905D23-08FF-954B-BF20-9710EE6E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"/>
      <w:ind w:left="23" w:right="3"/>
      <w:jc w:val="center"/>
      <w:outlineLvl w:val="0"/>
    </w:pPr>
    <w:rPr>
      <w:b/>
      <w:bCs/>
      <w:sz w:val="17"/>
      <w:szCs w:val="17"/>
    </w:rPr>
  </w:style>
  <w:style w:type="paragraph" w:styleId="Heading2">
    <w:name w:val="heading 2"/>
    <w:basedOn w:val="Normal"/>
    <w:uiPriority w:val="9"/>
    <w:unhideWhenUsed/>
    <w:qFormat/>
    <w:pPr>
      <w:spacing w:before="153"/>
      <w:ind w:left="100"/>
      <w:outlineLvl w:val="1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3"/>
      <w:ind w:left="100"/>
    </w:pPr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99"/>
      <w:ind w:left="3067" w:hanging="157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5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991</Words>
  <Characters>5651</Characters>
  <Application>Microsoft Office Word</Application>
  <DocSecurity>0</DocSecurity>
  <Lines>47</Lines>
  <Paragraphs>13</Paragraphs>
  <ScaleCrop>false</ScaleCrop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Gorrila, Anusha</dc:creator>
  <cp:lastModifiedBy>Champion-Shaw, Charli</cp:lastModifiedBy>
  <cp:revision>3</cp:revision>
  <dcterms:created xsi:type="dcterms:W3CDTF">2024-09-23T15:49:00Z</dcterms:created>
  <dcterms:modified xsi:type="dcterms:W3CDTF">2024-09-23T15:50:00Z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2013</vt:lpwstr>
  </property>
</Properties>
</file>